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"/>
        <w:bidi w:val="0"/>
      </w:pPr>
      <w:r>
        <w:rPr>
          <w:rtl w:val="0"/>
        </w:rPr>
        <w:t>Exemples de graphiques</w:t>
      </w:r>
    </w:p>
    <w:p>
      <w:pPr>
        <w:pStyle w:val="Corps"/>
        <w:bidi w:val="0"/>
      </w:pPr>
      <w:r>
        <w:rPr>
          <w:rtl w:val="0"/>
        </w:rPr>
        <w:t>(version graphiques de travail)</w:t>
      </w:r>
    </w:p>
    <w:p>
      <w:pPr>
        <w:pStyle w:val="Corps"/>
        <w:rPr>
          <w:rFonts w:ascii="Verdana" w:cs="Verdana" w:hAnsi="Verdana" w:eastAsia="Verdana"/>
          <w:sz w:val="24"/>
          <w:szCs w:val="24"/>
        </w:rPr>
      </w:pPr>
    </w:p>
    <w:p>
      <w:pPr>
        <w:pStyle w:val="Titre 2"/>
        <w:bidi w:val="0"/>
      </w:pPr>
      <w:r>
        <w:rPr>
          <w:rtl w:val="0"/>
        </w:rPr>
        <w:t>Abr</w:t>
      </w:r>
      <w:r>
        <w:rPr>
          <w:rtl w:val="0"/>
        </w:rPr>
        <w:t>é</w:t>
      </w:r>
      <w:r>
        <w:rPr>
          <w:rtl w:val="0"/>
        </w:rPr>
        <w:t>viations des l</w:t>
      </w:r>
      <w:r>
        <w:rPr>
          <w:rtl w:val="0"/>
        </w:rPr>
        <w:t>é</w:t>
      </w:r>
      <w:r>
        <w:rPr>
          <w:rtl w:val="0"/>
        </w:rPr>
        <w:t>gendes</w:t>
      </w:r>
    </w:p>
    <w:p>
      <w:pPr>
        <w:pStyle w:val="Corps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nl-NL"/>
        </w:rPr>
        <w:t>Full ROI : ROI de diam</w:t>
      </w:r>
      <w:r>
        <w:rPr>
          <w:rFonts w:ascii="Verdana" w:hAnsi="Verdana" w:hint="default"/>
          <w:sz w:val="24"/>
          <w:szCs w:val="24"/>
          <w:rtl w:val="0"/>
          <w:lang w:val="nl-NL"/>
        </w:rPr>
        <w:t>è</w:t>
      </w:r>
      <w:r>
        <w:rPr>
          <w:rFonts w:ascii="Verdana" w:hAnsi="Verdana"/>
          <w:sz w:val="24"/>
          <w:szCs w:val="24"/>
          <w:rtl w:val="0"/>
          <w:lang w:val="nl-NL"/>
        </w:rPr>
        <w:t xml:space="preserve">tre </w:t>
      </w:r>
      <w:r>
        <w:rPr>
          <w:rFonts w:ascii="Verdana" w:hAnsi="Verdana" w:hint="default"/>
          <w:sz w:val="24"/>
          <w:szCs w:val="24"/>
          <w:rtl w:val="0"/>
          <w:lang w:val="nl-NL"/>
        </w:rPr>
        <w:t>é</w:t>
      </w:r>
      <w:r>
        <w:rPr>
          <w:rFonts w:ascii="Verdana" w:hAnsi="Verdana"/>
          <w:sz w:val="24"/>
          <w:szCs w:val="24"/>
          <w:rtl w:val="0"/>
          <w:lang w:val="nl-NL"/>
        </w:rPr>
        <w:t>gal au diam</w:t>
      </w:r>
      <w:r>
        <w:rPr>
          <w:rFonts w:ascii="Verdana" w:hAnsi="Verdana" w:hint="default"/>
          <w:sz w:val="24"/>
          <w:szCs w:val="24"/>
          <w:rtl w:val="0"/>
          <w:lang w:val="nl-NL"/>
        </w:rPr>
        <w:t>è</w:t>
      </w:r>
      <w:r>
        <w:rPr>
          <w:rFonts w:ascii="Verdana" w:hAnsi="Verdana"/>
          <w:sz w:val="24"/>
          <w:szCs w:val="24"/>
          <w:rtl w:val="0"/>
          <w:lang w:val="nl-NL"/>
        </w:rPr>
        <w:t>tre physique de la barre</w:t>
      </w:r>
    </w:p>
    <w:p>
      <w:pPr>
        <w:pStyle w:val="Corps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nl-NL"/>
        </w:rPr>
        <w:t>Half ROI : ROI de diam</w:t>
      </w:r>
      <w:r>
        <w:rPr>
          <w:rFonts w:ascii="Verdana" w:hAnsi="Verdana" w:hint="default"/>
          <w:sz w:val="24"/>
          <w:szCs w:val="24"/>
          <w:rtl w:val="0"/>
          <w:lang w:val="nl-NL"/>
        </w:rPr>
        <w:t>è</w:t>
      </w:r>
      <w:r>
        <w:rPr>
          <w:rFonts w:ascii="Verdana" w:hAnsi="Verdana"/>
          <w:sz w:val="24"/>
          <w:szCs w:val="24"/>
          <w:rtl w:val="0"/>
          <w:lang w:val="nl-NL"/>
        </w:rPr>
        <w:t xml:space="preserve">tre </w:t>
      </w:r>
      <w:r>
        <w:rPr>
          <w:rFonts w:ascii="Verdana" w:hAnsi="Verdana" w:hint="default"/>
          <w:sz w:val="24"/>
          <w:szCs w:val="24"/>
          <w:rtl w:val="0"/>
          <w:lang w:val="nl-NL"/>
        </w:rPr>
        <w:t>é</w:t>
      </w:r>
      <w:r>
        <w:rPr>
          <w:rFonts w:ascii="Verdana" w:hAnsi="Verdana"/>
          <w:sz w:val="24"/>
          <w:szCs w:val="24"/>
          <w:rtl w:val="0"/>
          <w:lang w:val="nl-NL"/>
        </w:rPr>
        <w:t xml:space="preserve">gal </w:t>
      </w:r>
      <w:r>
        <w:rPr>
          <w:rFonts w:ascii="Verdana" w:hAnsi="Verdana" w:hint="default"/>
          <w:sz w:val="24"/>
          <w:szCs w:val="24"/>
          <w:rtl w:val="0"/>
          <w:lang w:val="nl-NL"/>
        </w:rPr>
        <w:t xml:space="preserve">à </w:t>
      </w:r>
      <w:r>
        <w:rPr>
          <w:rFonts w:ascii="Verdana" w:hAnsi="Verdana"/>
          <w:sz w:val="24"/>
          <w:szCs w:val="24"/>
          <w:rtl w:val="0"/>
          <w:lang w:val="nl-NL"/>
        </w:rPr>
        <w:t>la moiti</w:t>
      </w:r>
      <w:r>
        <w:rPr>
          <w:rFonts w:ascii="Verdana" w:hAnsi="Verdana" w:hint="default"/>
          <w:sz w:val="24"/>
          <w:szCs w:val="24"/>
          <w:rtl w:val="0"/>
          <w:lang w:val="nl-NL"/>
        </w:rPr>
        <w:t xml:space="preserve">é </w:t>
      </w:r>
      <w:r>
        <w:rPr>
          <w:rFonts w:ascii="Verdana" w:hAnsi="Verdana"/>
          <w:sz w:val="24"/>
          <w:szCs w:val="24"/>
          <w:rtl w:val="0"/>
          <w:lang w:val="nl-NL"/>
        </w:rPr>
        <w:t>du diam</w:t>
      </w:r>
      <w:r>
        <w:rPr>
          <w:rFonts w:ascii="Verdana" w:hAnsi="Verdana" w:hint="default"/>
          <w:sz w:val="24"/>
          <w:szCs w:val="24"/>
          <w:rtl w:val="0"/>
          <w:lang w:val="nl-NL"/>
        </w:rPr>
        <w:t>è</w:t>
      </w:r>
      <w:r>
        <w:rPr>
          <w:rFonts w:ascii="Verdana" w:hAnsi="Verdana"/>
          <w:sz w:val="24"/>
          <w:szCs w:val="24"/>
          <w:rtl w:val="0"/>
          <w:lang w:val="nl-NL"/>
        </w:rPr>
        <w:t>tre physique de la barre</w:t>
      </w:r>
    </w:p>
    <w:p>
      <w:pPr>
        <w:pStyle w:val="Corps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nl-NL"/>
        </w:rPr>
        <w:t>G : gamma de RDP</w:t>
      </w:r>
    </w:p>
    <w:p>
      <w:pPr>
        <w:pStyle w:val="Corps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nl-NL"/>
        </w:rPr>
        <w:t>B : 100*beta de RDP</w:t>
      </w:r>
    </w:p>
    <w:p>
      <w:pPr>
        <w:pStyle w:val="Corps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nl-NL"/>
        </w:rPr>
        <w:t>C3D : Clarity 3D 0.01</w:t>
      </w:r>
    </w:p>
    <w:p>
      <w:pPr>
        <w:pStyle w:val="Corps"/>
        <w:rPr>
          <w:rFonts w:ascii="Verdana" w:cs="Verdana" w:hAnsi="Verdana" w:eastAsia="Verdana"/>
          <w:sz w:val="24"/>
          <w:szCs w:val="24"/>
        </w:rPr>
      </w:pPr>
      <w:r>
        <w:rPr>
          <w:rFonts w:ascii="Verdana" w:cs="Verdana" w:hAnsi="Verdana" w:eastAsia="Verdana"/>
          <w:sz w:val="24"/>
          <w:szCs w:val="24"/>
        </w:rPr>
        <w:drawing xmlns:a="http://schemas.openxmlformats.org/drawingml/2006/main">
          <wp:anchor distT="25400" distB="25400" distL="25400" distR="25400" simplePos="0" relativeHeight="251663360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2754809</wp:posOffset>
            </wp:positionV>
            <wp:extent cx="6120057" cy="2075091"/>
            <wp:effectExtent l="0" t="0" r="0" b="0"/>
            <wp:wrapThrough wrapText="bothSides" distL="25400" distR="25400">
              <wp:wrapPolygon edited="1">
                <wp:start x="0" y="0"/>
                <wp:lineTo x="0" y="124"/>
                <wp:lineTo x="10695" y="124"/>
                <wp:lineTo x="10695" y="21650"/>
                <wp:lineTo x="0" y="21650"/>
                <wp:lineTo x="0" y="124"/>
                <wp:lineTo x="0" y="0"/>
                <wp:lineTo x="10863" y="0"/>
                <wp:lineTo x="21600" y="0"/>
                <wp:lineTo x="21600" y="21587"/>
                <wp:lineTo x="10863" y="21587"/>
                <wp:lineTo x="10863" y="0"/>
                <wp:lineTo x="0" y="0"/>
              </wp:wrapPolygon>
            </wp:wrapThrough>
            <wp:docPr id="1073741825" name="officeArt object" descr="image-collé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-collée.png" descr="image-collé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20750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re 2"/>
        <w:bidi w:val="0"/>
      </w:pPr>
      <w:r>
        <w:rPr>
          <w:rtl w:val="0"/>
        </w:rPr>
        <w:t>Barres chaudes</w:t>
      </w:r>
      <w:r>
        <w:drawing xmlns:a="http://schemas.openxmlformats.org/drawingml/2006/main">
          <wp:anchor distT="25400" distB="25400" distL="25400" distR="25400" simplePos="0" relativeHeight="251662336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340052</wp:posOffset>
            </wp:positionV>
            <wp:extent cx="6120057" cy="2153137"/>
            <wp:effectExtent l="0" t="0" r="0" b="0"/>
            <wp:wrapThrough wrapText="bothSides" distL="25400" distR="25400">
              <wp:wrapPolygon edited="1">
                <wp:start x="0" y="0"/>
                <wp:lineTo x="10737" y="0"/>
                <wp:lineTo x="10737" y="21584"/>
                <wp:lineTo x="0" y="21584"/>
                <wp:lineTo x="0" y="0"/>
                <wp:lineTo x="10863" y="0"/>
                <wp:lineTo x="21600" y="0"/>
                <wp:lineTo x="21600" y="21584"/>
                <wp:lineTo x="10863" y="21584"/>
                <wp:lineTo x="10863" y="0"/>
                <wp:lineTo x="0" y="0"/>
              </wp:wrapPolygon>
            </wp:wrapThrough>
            <wp:docPr id="1073741826" name="officeArt object" descr="image-collé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-collée.png" descr="image-collé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21531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re 2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re 2"/>
        <w:bidi w:val="0"/>
      </w:pPr>
      <w:r>
        <w:rPr>
          <w:rtl w:val="0"/>
        </w:rPr>
        <w:t>Barres froides</w:t>
      </w:r>
      <w:r>
        <w:drawing xmlns:a="http://schemas.openxmlformats.org/drawingml/2006/main">
          <wp:anchor distT="25400" distB="25400" distL="25400" distR="25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332740</wp:posOffset>
            </wp:positionV>
            <wp:extent cx="6120057" cy="2061555"/>
            <wp:effectExtent l="0" t="0" r="0" b="0"/>
            <wp:wrapTopAndBottom distT="25400" distB="25400"/>
            <wp:docPr id="1073741827" name="officeArt object" descr="image-collé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-collée.png" descr="image-collé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2061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2382751</wp:posOffset>
            </wp:positionV>
            <wp:extent cx="6120057" cy="2208389"/>
            <wp:effectExtent l="0" t="0" r="0" b="0"/>
            <wp:wrapTopAndBottom distT="152400" distB="152400"/>
            <wp:docPr id="1073741828" name="officeArt object" descr="image-collé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-collée.png" descr="image-collé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22083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re 2"/>
        <w:bidi w:val="0"/>
      </w:pPr>
    </w:p>
    <w:p>
      <w:pPr>
        <w:pStyle w:val="Titre 2"/>
        <w:bidi w:val="0"/>
      </w:pPr>
      <w:r>
        <w:rPr>
          <w:rtl w:val="0"/>
        </w:rPr>
        <w:t>Partie uniforme</w:t>
      </w:r>
      <w:r>
        <w:drawing xmlns:a="http://schemas.openxmlformats.org/drawingml/2006/main">
          <wp:anchor distT="25400" distB="25400" distL="25400" distR="25400" simplePos="0" relativeHeight="251661312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301153</wp:posOffset>
            </wp:positionV>
            <wp:extent cx="4527597" cy="3632214"/>
            <wp:effectExtent l="0" t="0" r="0" b="0"/>
            <wp:wrapSquare wrapText="bothSides" distL="25400" distR="25400" distT="25400" distB="25400"/>
            <wp:docPr id="1073741829" name="officeArt object" descr="image-collé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-collée.png" descr="image-collé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97" cy="36322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/>
    </w:p>
    <w:sectPr>
      <w:headerReference w:type="default" r:id="rId9"/>
      <w:footerReference w:type="default" r:id="rId10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orgi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Georgia" w:cs="Arial Unicode MS" w:hAnsi="Georg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 2">
    <w:name w:val="Titre 2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Georgia" w:cs="Arial Unicode MS" w:hAnsi="Georg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eorgia"/>
        <a:ea typeface="Georgia"/>
        <a:cs typeface="Georgia"/>
      </a:majorFont>
      <a:minorFont>
        <a:latin typeface="Georgia"/>
        <a:ea typeface="Georgia"/>
        <a:cs typeface="Georgi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